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0E50" w14:textId="4D911678" w:rsidR="00EE3FCE" w:rsidRPr="00D77FCD" w:rsidRDefault="00D77FCD" w:rsidP="00D77FCD">
      <w:r w:rsidRPr="00EE3FCE">
        <w:rPr>
          <w:b/>
          <w:bCs/>
          <w:sz w:val="28"/>
          <w:szCs w:val="28"/>
        </w:rPr>
        <w:t>Samenvatting document “Informatieverstrekking aan ouders/verzorgers”</w:t>
      </w:r>
      <w:r>
        <w:br/>
      </w:r>
      <w:r w:rsidR="00EE3FCE">
        <w:br/>
        <w:t xml:space="preserve">Hieronder lees je de belangrijkste punten uit het betreffende document. Lees dit zorgvuldig door. </w:t>
      </w:r>
      <w:r w:rsidR="00EE3FCE">
        <w:br/>
      </w:r>
      <w:r w:rsidR="00EE3FCE">
        <w:br/>
      </w:r>
      <w:r>
        <w:t>MBO Instellingen hebben een actieve plicht om ouders te betrekken</w:t>
      </w:r>
      <w:r w:rsidR="00EE3FCE">
        <w:t xml:space="preserve">. Als opleiding zijn we zelf verantwoordelijk voor het informeren van ouders over de studievoortgang van hun kind. </w:t>
      </w:r>
      <w:r w:rsidR="00EE3FCE">
        <w:br/>
      </w:r>
      <w:r w:rsidR="00EE3FCE">
        <w:br/>
        <w:t xml:space="preserve">Als gescheiden ouders beiden op een gesprek willen komen, maar dit niet samen willen doen, zijn wij verplicht beide ouders los van elkaar uit te nodigen voor een apart gesprek. Wanneer een student gescheiden ouders heeft, waarbij beide ouders nog het gezag over de student hebben, dienen beide ouders geïnformeerd te worden over de studievoortgang van de student. </w:t>
      </w:r>
      <w:r>
        <w:br/>
      </w:r>
      <w:r w:rsidR="00EE3FCE">
        <w:br/>
        <w:t>Wat delen bij welke leeftijd? (geldt vanaf augustus 2023)</w:t>
      </w:r>
    </w:p>
    <w:tbl>
      <w:tblPr>
        <w:tblStyle w:val="Tabelraster"/>
        <w:tblW w:w="0" w:type="auto"/>
        <w:tblLook w:val="04A0" w:firstRow="1" w:lastRow="0" w:firstColumn="1" w:lastColumn="0" w:noHBand="0" w:noVBand="1"/>
      </w:tblPr>
      <w:tblGrid>
        <w:gridCol w:w="1129"/>
        <w:gridCol w:w="7933"/>
      </w:tblGrid>
      <w:tr w:rsidR="00EE3FCE" w14:paraId="696074DA" w14:textId="77777777" w:rsidTr="00EE3FCE">
        <w:tc>
          <w:tcPr>
            <w:tcW w:w="1129" w:type="dxa"/>
            <w:shd w:val="clear" w:color="auto" w:fill="FDE9D9" w:themeFill="accent6" w:themeFillTint="33"/>
          </w:tcPr>
          <w:p w14:paraId="404ED863" w14:textId="24758715" w:rsidR="00EE3FCE" w:rsidRPr="00EE3FCE" w:rsidRDefault="00EE3FCE" w:rsidP="00D77FCD">
            <w:pPr>
              <w:rPr>
                <w:b/>
                <w:bCs/>
                <w:sz w:val="24"/>
                <w:szCs w:val="24"/>
              </w:rPr>
            </w:pPr>
            <w:r w:rsidRPr="00EE3FCE">
              <w:rPr>
                <w:b/>
                <w:bCs/>
                <w:sz w:val="24"/>
                <w:szCs w:val="24"/>
              </w:rPr>
              <w:t>Leeftijd</w:t>
            </w:r>
          </w:p>
        </w:tc>
        <w:tc>
          <w:tcPr>
            <w:tcW w:w="7933" w:type="dxa"/>
            <w:shd w:val="clear" w:color="auto" w:fill="FDE9D9" w:themeFill="accent6" w:themeFillTint="33"/>
          </w:tcPr>
          <w:p w14:paraId="2BD0191F" w14:textId="2DA57308" w:rsidR="00EE3FCE" w:rsidRPr="00EE3FCE" w:rsidRDefault="00EE3FCE" w:rsidP="00D77FCD">
            <w:pPr>
              <w:rPr>
                <w:b/>
                <w:bCs/>
                <w:sz w:val="24"/>
                <w:szCs w:val="24"/>
              </w:rPr>
            </w:pPr>
            <w:r w:rsidRPr="00EE3FCE">
              <w:rPr>
                <w:b/>
                <w:bCs/>
                <w:sz w:val="24"/>
                <w:szCs w:val="24"/>
              </w:rPr>
              <w:t>Uitleg</w:t>
            </w:r>
          </w:p>
        </w:tc>
      </w:tr>
      <w:tr w:rsidR="00EE3FCE" w14:paraId="71A2F34C" w14:textId="77777777" w:rsidTr="00EE3FCE">
        <w:tc>
          <w:tcPr>
            <w:tcW w:w="1129" w:type="dxa"/>
          </w:tcPr>
          <w:p w14:paraId="61546717" w14:textId="4AD5065B" w:rsidR="00EE3FCE" w:rsidRDefault="00EE3FCE" w:rsidP="00D77FCD">
            <w:r>
              <w:t>15</w:t>
            </w:r>
          </w:p>
        </w:tc>
        <w:tc>
          <w:tcPr>
            <w:tcW w:w="7933" w:type="dxa"/>
          </w:tcPr>
          <w:p w14:paraId="7E03C4D4" w14:textId="5FDDC882" w:rsidR="00EE3FCE" w:rsidRDefault="00EE3FCE" w:rsidP="00D77FCD">
            <w:r>
              <w:t xml:space="preserve">Ouders hebben recht op alle informatie over de student. Dus ook begeleiding gerelateerde zaken of andere privacygevoelige informatie. Bij deze studenten moeten ouders ook akkoord gaan met ondersteuningsafspraken (zoals SDV, Buurtteam etc.). </w:t>
            </w:r>
          </w:p>
        </w:tc>
      </w:tr>
      <w:tr w:rsidR="00EE3FCE" w14:paraId="65ADF98B" w14:textId="77777777" w:rsidTr="00EE3FCE">
        <w:tc>
          <w:tcPr>
            <w:tcW w:w="1129" w:type="dxa"/>
          </w:tcPr>
          <w:p w14:paraId="135C953C" w14:textId="33D63D8D" w:rsidR="00EE3FCE" w:rsidRDefault="00EE3FCE" w:rsidP="00D77FCD">
            <w:r>
              <w:t>16, 17</w:t>
            </w:r>
          </w:p>
        </w:tc>
        <w:tc>
          <w:tcPr>
            <w:tcW w:w="7933" w:type="dxa"/>
          </w:tcPr>
          <w:p w14:paraId="264E9DFF" w14:textId="77777777" w:rsidR="00EE3FCE" w:rsidRDefault="00EE3FCE" w:rsidP="00D77FCD">
            <w:r>
              <w:t>Ook zonder toestemming van de student verstekken we informatie aan ouders:</w:t>
            </w:r>
            <w:r>
              <w:br/>
              <w:t>Verzuim (zonder verzuimreden)</w:t>
            </w:r>
          </w:p>
          <w:p w14:paraId="017DBAE0" w14:textId="77777777" w:rsidR="00EE3FCE" w:rsidRDefault="00EE3FCE" w:rsidP="00D77FCD">
            <w:r>
              <w:t>Resultaten</w:t>
            </w:r>
            <w:r>
              <w:br/>
              <w:t>Waarschuwingen wegens onvoldoende resultaten, afwezigheid en studiehouding</w:t>
            </w:r>
            <w:r>
              <w:br/>
              <w:t>Zorgen over gedrag</w:t>
            </w:r>
          </w:p>
          <w:p w14:paraId="61D5E48E" w14:textId="53847B4C" w:rsidR="00EE3FCE" w:rsidRDefault="00EE3FCE" w:rsidP="00D77FCD">
            <w:r>
              <w:t>(Voorlopig) negatief studieadvies</w:t>
            </w:r>
            <w:r>
              <w:br/>
              <w:t>Gespreksverslagen</w:t>
            </w:r>
          </w:p>
        </w:tc>
      </w:tr>
      <w:tr w:rsidR="00EE3FCE" w14:paraId="548C69E1" w14:textId="77777777" w:rsidTr="00EE3FCE">
        <w:tc>
          <w:tcPr>
            <w:tcW w:w="1129" w:type="dxa"/>
          </w:tcPr>
          <w:p w14:paraId="5E4B4128" w14:textId="135BF8FB" w:rsidR="00EE3FCE" w:rsidRDefault="00EE3FCE" w:rsidP="00D77FCD">
            <w:r>
              <w:t>18+</w:t>
            </w:r>
          </w:p>
        </w:tc>
        <w:tc>
          <w:tcPr>
            <w:tcW w:w="7933" w:type="dxa"/>
          </w:tcPr>
          <w:p w14:paraId="080F7872" w14:textId="32409E58" w:rsidR="00EE3FCE" w:rsidRDefault="00EE3FCE" w:rsidP="00D77FCD">
            <w:r>
              <w:t>We delen geen informatie met ouders/gezaghebbenden tenzij de student daar toestemming voor heeft gegeven. We moeten als opleiding kunnen aantonen dat de student hiervoor toestemming heeft gegeven. Deze toestemming moet gespecificeerd zijn (voor welke onderdelen is toestemming gegeven?)</w:t>
            </w:r>
          </w:p>
        </w:tc>
      </w:tr>
    </w:tbl>
    <w:p w14:paraId="2AF8991F" w14:textId="10AC4C26" w:rsidR="00EE3FCE" w:rsidRPr="00D77FCD" w:rsidRDefault="00EE3FCE" w:rsidP="00D77FCD">
      <w:r>
        <w:br/>
        <w:t>Als een student toestemming geeft, mogen we ongeacht de leeftijd alle informatie met ouders delen.</w:t>
      </w:r>
      <w:r>
        <w:br/>
      </w:r>
      <w:r>
        <w:br/>
      </w:r>
      <w:r w:rsidRPr="008751DB">
        <w:rPr>
          <w:u w:val="single"/>
        </w:rPr>
        <w:t>Uitzondering bij minderjarige studenten</w:t>
      </w:r>
      <w:r>
        <w:t>: Als het informeren van ouders ingaat tegen het belang van de student, kan er voor gekozen worden om ouders niet te informeren. Hiervoor dient dan een belangenafweging uitgevoerd te worden en moeten zwaarwegende argumenten geformuleerd worden om ouders niet te informeren.</w:t>
      </w:r>
      <w:r w:rsidR="008751DB">
        <w:t xml:space="preserve"> </w:t>
      </w:r>
    </w:p>
    <w:sectPr w:rsidR="00EE3FCE" w:rsidRPr="00D77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334B"/>
    <w:multiLevelType w:val="hybridMultilevel"/>
    <w:tmpl w:val="F6CEE7E8"/>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4C92E9D"/>
    <w:multiLevelType w:val="multilevel"/>
    <w:tmpl w:val="DBB66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AD1376"/>
    <w:multiLevelType w:val="hybridMultilevel"/>
    <w:tmpl w:val="BA0874BA"/>
    <w:lvl w:ilvl="0" w:tplc="7D7458B0">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921BCB"/>
    <w:multiLevelType w:val="hybridMultilevel"/>
    <w:tmpl w:val="C382EF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9498823">
    <w:abstractNumId w:val="3"/>
  </w:num>
  <w:num w:numId="2" w16cid:durableId="812406670">
    <w:abstractNumId w:val="2"/>
  </w:num>
  <w:num w:numId="3" w16cid:durableId="1257858053">
    <w:abstractNumId w:val="0"/>
  </w:num>
  <w:num w:numId="4" w16cid:durableId="1978416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F5C"/>
    <w:rsid w:val="0004111A"/>
    <w:rsid w:val="00073495"/>
    <w:rsid w:val="000B7DCF"/>
    <w:rsid w:val="0015640C"/>
    <w:rsid w:val="001B2EF3"/>
    <w:rsid w:val="001B4DF6"/>
    <w:rsid w:val="002508E2"/>
    <w:rsid w:val="0025127C"/>
    <w:rsid w:val="00265630"/>
    <w:rsid w:val="00273C62"/>
    <w:rsid w:val="002B2356"/>
    <w:rsid w:val="00310324"/>
    <w:rsid w:val="00311DA8"/>
    <w:rsid w:val="00372062"/>
    <w:rsid w:val="003C39C2"/>
    <w:rsid w:val="003C4D7D"/>
    <w:rsid w:val="00482C3F"/>
    <w:rsid w:val="00506DF3"/>
    <w:rsid w:val="00557A55"/>
    <w:rsid w:val="00564EDB"/>
    <w:rsid w:val="0056793C"/>
    <w:rsid w:val="005F2F5C"/>
    <w:rsid w:val="00650C12"/>
    <w:rsid w:val="006D2FF6"/>
    <w:rsid w:val="0072220A"/>
    <w:rsid w:val="007721D2"/>
    <w:rsid w:val="007A78C8"/>
    <w:rsid w:val="007D0D6E"/>
    <w:rsid w:val="0086116E"/>
    <w:rsid w:val="00861ADD"/>
    <w:rsid w:val="00870E35"/>
    <w:rsid w:val="008751DB"/>
    <w:rsid w:val="008917F4"/>
    <w:rsid w:val="009A6D52"/>
    <w:rsid w:val="00A251DB"/>
    <w:rsid w:val="00A367C4"/>
    <w:rsid w:val="00A41B42"/>
    <w:rsid w:val="00A8318C"/>
    <w:rsid w:val="00A83347"/>
    <w:rsid w:val="00AC0304"/>
    <w:rsid w:val="00B0550D"/>
    <w:rsid w:val="00B05EC7"/>
    <w:rsid w:val="00C4613A"/>
    <w:rsid w:val="00C55383"/>
    <w:rsid w:val="00C57502"/>
    <w:rsid w:val="00C875E2"/>
    <w:rsid w:val="00C973B5"/>
    <w:rsid w:val="00CB0F98"/>
    <w:rsid w:val="00CC3EC3"/>
    <w:rsid w:val="00D238BC"/>
    <w:rsid w:val="00D3370A"/>
    <w:rsid w:val="00D5213A"/>
    <w:rsid w:val="00D77FCD"/>
    <w:rsid w:val="00DA2143"/>
    <w:rsid w:val="00DE3AE1"/>
    <w:rsid w:val="00EE3FCE"/>
    <w:rsid w:val="00FF62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1022"/>
  <w15:docId w15:val="{CCB174B3-1141-4185-A6C1-D9858E63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2F5C"/>
    <w:pPr>
      <w:ind w:left="720"/>
      <w:contextualSpacing/>
    </w:pPr>
  </w:style>
  <w:style w:type="table" w:styleId="Tabelraster">
    <w:name w:val="Table Grid"/>
    <w:basedOn w:val="Standaardtabel"/>
    <w:uiPriority w:val="59"/>
    <w:rsid w:val="00C87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
    <w:name w:val="Light List"/>
    <w:basedOn w:val="Standaardtabel"/>
    <w:uiPriority w:val="61"/>
    <w:rsid w:val="0086116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raster">
    <w:name w:val="Light Grid"/>
    <w:basedOn w:val="Standaardtabel"/>
    <w:uiPriority w:val="62"/>
    <w:rsid w:val="0086116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ntekst">
    <w:name w:val="Balloon Text"/>
    <w:basedOn w:val="Standaard"/>
    <w:link w:val="BallontekstChar"/>
    <w:uiPriority w:val="99"/>
    <w:semiHidden/>
    <w:unhideWhenUsed/>
    <w:rsid w:val="008611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116E"/>
    <w:rPr>
      <w:rFonts w:ascii="Tahoma" w:hAnsi="Tahoma" w:cs="Tahoma"/>
      <w:sz w:val="16"/>
      <w:szCs w:val="16"/>
    </w:rPr>
  </w:style>
  <w:style w:type="character" w:styleId="Hyperlink">
    <w:name w:val="Hyperlink"/>
    <w:basedOn w:val="Standaardalinea-lettertype"/>
    <w:uiPriority w:val="99"/>
    <w:semiHidden/>
    <w:unhideWhenUsed/>
    <w:rsid w:val="005679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43972">
      <w:bodyDiv w:val="1"/>
      <w:marLeft w:val="0"/>
      <w:marRight w:val="0"/>
      <w:marTop w:val="0"/>
      <w:marBottom w:val="0"/>
      <w:divBdr>
        <w:top w:val="none" w:sz="0" w:space="0" w:color="auto"/>
        <w:left w:val="none" w:sz="0" w:space="0" w:color="auto"/>
        <w:bottom w:val="none" w:sz="0" w:space="0" w:color="auto"/>
        <w:right w:val="none" w:sz="0" w:space="0" w:color="auto"/>
      </w:divBdr>
      <w:divsChild>
        <w:div w:id="1643270641">
          <w:marLeft w:val="0"/>
          <w:marRight w:val="0"/>
          <w:marTop w:val="0"/>
          <w:marBottom w:val="0"/>
          <w:divBdr>
            <w:top w:val="none" w:sz="0" w:space="0" w:color="auto"/>
            <w:left w:val="none" w:sz="0" w:space="0" w:color="auto"/>
            <w:bottom w:val="none" w:sz="0" w:space="0" w:color="auto"/>
            <w:right w:val="none" w:sz="0" w:space="0" w:color="auto"/>
          </w:divBdr>
          <w:divsChild>
            <w:div w:id="1417164089">
              <w:marLeft w:val="0"/>
              <w:marRight w:val="0"/>
              <w:marTop w:val="0"/>
              <w:marBottom w:val="0"/>
              <w:divBdr>
                <w:top w:val="none" w:sz="0" w:space="0" w:color="auto"/>
                <w:left w:val="none" w:sz="0" w:space="0" w:color="auto"/>
                <w:bottom w:val="none" w:sz="0" w:space="0" w:color="auto"/>
                <w:right w:val="none" w:sz="0" w:space="0" w:color="auto"/>
              </w:divBdr>
              <w:divsChild>
                <w:div w:id="1162813261">
                  <w:marLeft w:val="0"/>
                  <w:marRight w:val="0"/>
                  <w:marTop w:val="195"/>
                  <w:marBottom w:val="0"/>
                  <w:divBdr>
                    <w:top w:val="none" w:sz="0" w:space="0" w:color="auto"/>
                    <w:left w:val="none" w:sz="0" w:space="0" w:color="auto"/>
                    <w:bottom w:val="none" w:sz="0" w:space="0" w:color="auto"/>
                    <w:right w:val="none" w:sz="0" w:space="0" w:color="auto"/>
                  </w:divBdr>
                  <w:divsChild>
                    <w:div w:id="1385645296">
                      <w:marLeft w:val="0"/>
                      <w:marRight w:val="0"/>
                      <w:marTop w:val="0"/>
                      <w:marBottom w:val="0"/>
                      <w:divBdr>
                        <w:top w:val="none" w:sz="0" w:space="0" w:color="auto"/>
                        <w:left w:val="none" w:sz="0" w:space="0" w:color="auto"/>
                        <w:bottom w:val="none" w:sz="0" w:space="0" w:color="auto"/>
                        <w:right w:val="none" w:sz="0" w:space="0" w:color="auto"/>
                      </w:divBdr>
                      <w:divsChild>
                        <w:div w:id="548686472">
                          <w:marLeft w:val="0"/>
                          <w:marRight w:val="0"/>
                          <w:marTop w:val="0"/>
                          <w:marBottom w:val="0"/>
                          <w:divBdr>
                            <w:top w:val="none" w:sz="0" w:space="0" w:color="auto"/>
                            <w:left w:val="none" w:sz="0" w:space="0" w:color="auto"/>
                            <w:bottom w:val="none" w:sz="0" w:space="0" w:color="auto"/>
                            <w:right w:val="none" w:sz="0" w:space="0" w:color="auto"/>
                          </w:divBdr>
                          <w:divsChild>
                            <w:div w:id="201330289">
                              <w:marLeft w:val="0"/>
                              <w:marRight w:val="0"/>
                              <w:marTop w:val="0"/>
                              <w:marBottom w:val="0"/>
                              <w:divBdr>
                                <w:top w:val="none" w:sz="0" w:space="0" w:color="auto"/>
                                <w:left w:val="none" w:sz="0" w:space="0" w:color="auto"/>
                                <w:bottom w:val="none" w:sz="0" w:space="0" w:color="auto"/>
                                <w:right w:val="none" w:sz="0" w:space="0" w:color="auto"/>
                              </w:divBdr>
                              <w:divsChild>
                                <w:div w:id="1462185721">
                                  <w:marLeft w:val="0"/>
                                  <w:marRight w:val="0"/>
                                  <w:marTop w:val="0"/>
                                  <w:marBottom w:val="0"/>
                                  <w:divBdr>
                                    <w:top w:val="none" w:sz="0" w:space="0" w:color="auto"/>
                                    <w:left w:val="none" w:sz="0" w:space="0" w:color="auto"/>
                                    <w:bottom w:val="none" w:sz="0" w:space="0" w:color="auto"/>
                                    <w:right w:val="none" w:sz="0" w:space="0" w:color="auto"/>
                                  </w:divBdr>
                                  <w:divsChild>
                                    <w:div w:id="879586447">
                                      <w:marLeft w:val="0"/>
                                      <w:marRight w:val="0"/>
                                      <w:marTop w:val="0"/>
                                      <w:marBottom w:val="0"/>
                                      <w:divBdr>
                                        <w:top w:val="none" w:sz="0" w:space="0" w:color="auto"/>
                                        <w:left w:val="none" w:sz="0" w:space="0" w:color="auto"/>
                                        <w:bottom w:val="none" w:sz="0" w:space="0" w:color="auto"/>
                                        <w:right w:val="none" w:sz="0" w:space="0" w:color="auto"/>
                                      </w:divBdr>
                                      <w:divsChild>
                                        <w:div w:id="1534070836">
                                          <w:marLeft w:val="0"/>
                                          <w:marRight w:val="0"/>
                                          <w:marTop w:val="0"/>
                                          <w:marBottom w:val="0"/>
                                          <w:divBdr>
                                            <w:top w:val="none" w:sz="0" w:space="0" w:color="auto"/>
                                            <w:left w:val="none" w:sz="0" w:space="0" w:color="auto"/>
                                            <w:bottom w:val="none" w:sz="0" w:space="0" w:color="auto"/>
                                            <w:right w:val="none" w:sz="0" w:space="0" w:color="auto"/>
                                          </w:divBdr>
                                          <w:divsChild>
                                            <w:div w:id="1648969048">
                                              <w:marLeft w:val="0"/>
                                              <w:marRight w:val="0"/>
                                              <w:marTop w:val="0"/>
                                              <w:marBottom w:val="180"/>
                                              <w:divBdr>
                                                <w:top w:val="none" w:sz="0" w:space="0" w:color="auto"/>
                                                <w:left w:val="none" w:sz="0" w:space="0" w:color="auto"/>
                                                <w:bottom w:val="none" w:sz="0" w:space="0" w:color="auto"/>
                                                <w:right w:val="none" w:sz="0" w:space="0" w:color="auto"/>
                                              </w:divBdr>
                                              <w:divsChild>
                                                <w:div w:id="1684818998">
                                                  <w:marLeft w:val="0"/>
                                                  <w:marRight w:val="0"/>
                                                  <w:marTop w:val="0"/>
                                                  <w:marBottom w:val="0"/>
                                                  <w:divBdr>
                                                    <w:top w:val="none" w:sz="0" w:space="0" w:color="auto"/>
                                                    <w:left w:val="none" w:sz="0" w:space="0" w:color="auto"/>
                                                    <w:bottom w:val="none" w:sz="0" w:space="0" w:color="auto"/>
                                                    <w:right w:val="none" w:sz="0" w:space="0" w:color="auto"/>
                                                  </w:divBdr>
                                                  <w:divsChild>
                                                    <w:div w:id="251594652">
                                                      <w:marLeft w:val="0"/>
                                                      <w:marRight w:val="0"/>
                                                      <w:marTop w:val="0"/>
                                                      <w:marBottom w:val="0"/>
                                                      <w:divBdr>
                                                        <w:top w:val="none" w:sz="0" w:space="0" w:color="auto"/>
                                                        <w:left w:val="none" w:sz="0" w:space="0" w:color="auto"/>
                                                        <w:bottom w:val="none" w:sz="0" w:space="0" w:color="auto"/>
                                                        <w:right w:val="none" w:sz="0" w:space="0" w:color="auto"/>
                                                      </w:divBdr>
                                                      <w:divsChild>
                                                        <w:div w:id="385491700">
                                                          <w:marLeft w:val="0"/>
                                                          <w:marRight w:val="0"/>
                                                          <w:marTop w:val="0"/>
                                                          <w:marBottom w:val="0"/>
                                                          <w:divBdr>
                                                            <w:top w:val="none" w:sz="0" w:space="0" w:color="auto"/>
                                                            <w:left w:val="none" w:sz="0" w:space="0" w:color="auto"/>
                                                            <w:bottom w:val="none" w:sz="0" w:space="0" w:color="auto"/>
                                                            <w:right w:val="none" w:sz="0" w:space="0" w:color="auto"/>
                                                          </w:divBdr>
                                                          <w:divsChild>
                                                            <w:div w:id="1958756197">
                                                              <w:marLeft w:val="0"/>
                                                              <w:marRight w:val="0"/>
                                                              <w:marTop w:val="0"/>
                                                              <w:marBottom w:val="0"/>
                                                              <w:divBdr>
                                                                <w:top w:val="none" w:sz="0" w:space="0" w:color="auto"/>
                                                                <w:left w:val="none" w:sz="0" w:space="0" w:color="auto"/>
                                                                <w:bottom w:val="none" w:sz="0" w:space="0" w:color="auto"/>
                                                                <w:right w:val="none" w:sz="0" w:space="0" w:color="auto"/>
                                                              </w:divBdr>
                                                              <w:divsChild>
                                                                <w:div w:id="1391731771">
                                                                  <w:marLeft w:val="0"/>
                                                                  <w:marRight w:val="0"/>
                                                                  <w:marTop w:val="0"/>
                                                                  <w:marBottom w:val="0"/>
                                                                  <w:divBdr>
                                                                    <w:top w:val="none" w:sz="0" w:space="0" w:color="auto"/>
                                                                    <w:left w:val="none" w:sz="0" w:space="0" w:color="auto"/>
                                                                    <w:bottom w:val="none" w:sz="0" w:space="0" w:color="auto"/>
                                                                    <w:right w:val="none" w:sz="0" w:space="0" w:color="auto"/>
                                                                  </w:divBdr>
                                                                  <w:divsChild>
                                                                    <w:div w:id="1839687589">
                                                                      <w:marLeft w:val="0"/>
                                                                      <w:marRight w:val="0"/>
                                                                      <w:marTop w:val="0"/>
                                                                      <w:marBottom w:val="0"/>
                                                                      <w:divBdr>
                                                                        <w:top w:val="none" w:sz="0" w:space="0" w:color="auto"/>
                                                                        <w:left w:val="none" w:sz="0" w:space="0" w:color="auto"/>
                                                                        <w:bottom w:val="none" w:sz="0" w:space="0" w:color="auto"/>
                                                                        <w:right w:val="none" w:sz="0" w:space="0" w:color="auto"/>
                                                                      </w:divBdr>
                                                                      <w:divsChild>
                                                                        <w:div w:id="1870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C4C1A285C16741BFECCA62A52E0500" ma:contentTypeVersion="4" ma:contentTypeDescription="Een nieuw document maken." ma:contentTypeScope="" ma:versionID="0e14876de66eec4641965a16fca4bc56">
  <xsd:schema xmlns:xsd="http://www.w3.org/2001/XMLSchema" xmlns:xs="http://www.w3.org/2001/XMLSchema" xmlns:p="http://schemas.microsoft.com/office/2006/metadata/properties" xmlns:ns2="08c47cad-d72a-4dcd-b57f-135aad03e81a" targetNamespace="http://schemas.microsoft.com/office/2006/metadata/properties" ma:root="true" ma:fieldsID="71b3cf05d9d78ff1a098dcc7dacdc511" ns2:_="">
    <xsd:import namespace="08c47cad-d72a-4dcd-b57f-135aad03e8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47cad-d72a-4dcd-b57f-135aad03e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D1962-F9EE-DF44-A567-4F4569241A58}">
  <ds:schemaRefs>
    <ds:schemaRef ds:uri="http://schemas.openxmlformats.org/officeDocument/2006/bibliography"/>
  </ds:schemaRefs>
</ds:datastoreItem>
</file>

<file path=customXml/itemProps2.xml><?xml version="1.0" encoding="utf-8"?>
<ds:datastoreItem xmlns:ds="http://schemas.openxmlformats.org/officeDocument/2006/customXml" ds:itemID="{D6AE8A68-F61B-4732-80C9-30BDCC40B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47cad-d72a-4dcd-b57f-135aad03e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F5CD8-2AD4-45BE-9D20-26C8190989AB}">
  <ds:schemaRefs>
    <ds:schemaRef ds:uri="http://schemas.microsoft.com/sharepoint/v3/contenttype/forms"/>
  </ds:schemaRefs>
</ds:datastoreItem>
</file>

<file path=customXml/itemProps4.xml><?xml version="1.0" encoding="utf-8"?>
<ds:datastoreItem xmlns:ds="http://schemas.openxmlformats.org/officeDocument/2006/customXml" ds:itemID="{DCE0B9E3-20BF-4DC3-8D0E-6C79E5D99C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1706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Dylan</cp:lastModifiedBy>
  <cp:revision>2</cp:revision>
  <cp:lastPrinted>2018-01-09T14:30:00Z</cp:lastPrinted>
  <dcterms:created xsi:type="dcterms:W3CDTF">2023-02-06T09:42:00Z</dcterms:created>
  <dcterms:modified xsi:type="dcterms:W3CDTF">2023-02-06T09:42:00Z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0x01010077C4C1A285C16741BFECCA62A52E0500</vt:lpwstr>
  </property>
</Properties>
</file>